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94C" w:rsidRPr="0063194C" w:rsidRDefault="0063194C" w:rsidP="0063194C">
      <w:pPr>
        <w:spacing w:before="100" w:beforeAutospacing="1" w:after="100" w:afterAutospacing="1" w:line="312" w:lineRule="auto"/>
        <w:outlineLvl w:val="0"/>
        <w:rPr>
          <w:rFonts w:ascii="Tahoma" w:hAnsi="Tahoma" w:cs="Tahoma"/>
          <w:b/>
          <w:bCs/>
          <w:color w:val="333333"/>
          <w:kern w:val="36"/>
          <w:sz w:val="25"/>
          <w:szCs w:val="25"/>
        </w:rPr>
      </w:pPr>
      <w:r w:rsidRPr="0063194C">
        <w:rPr>
          <w:rFonts w:ascii="Tahoma" w:hAnsi="Tahoma" w:cs="Tahoma"/>
          <w:b/>
          <w:bCs/>
          <w:color w:val="72A545"/>
          <w:kern w:val="36"/>
          <w:sz w:val="25"/>
          <w:szCs w:val="25"/>
          <w:u w:val="single"/>
        </w:rPr>
        <w:t>PIETY outline</w:t>
      </w:r>
    </w:p>
    <w:p w:rsidR="0063194C" w:rsidRPr="0063194C" w:rsidRDefault="0063194C" w:rsidP="0063194C">
      <w:pPr>
        <w:spacing w:before="100" w:beforeAutospacing="1" w:after="100" w:afterAutospacing="1" w:line="312" w:lineRule="auto"/>
        <w:rPr>
          <w:rFonts w:ascii="Tahoma" w:hAnsi="Tahoma" w:cs="Tahoma"/>
          <w:color w:val="333333"/>
          <w:sz w:val="18"/>
          <w:szCs w:val="18"/>
        </w:rPr>
      </w:pPr>
      <w:r w:rsidRPr="0063194C">
        <w:rPr>
          <w:rFonts w:ascii="Tahoma" w:hAnsi="Tahoma" w:cs="Tahoma"/>
          <w:color w:val="333333"/>
          <w:sz w:val="18"/>
          <w:szCs w:val="18"/>
        </w:rPr>
        <w:t xml:space="preserve">The material included in these pages is meant to give you, the Rollista, something as a basic help in your presentation of the PIETY talk. You are encouraged to follow the outline guide for DIRECTION OF </w:t>
      </w:r>
      <w:r w:rsidR="0014336E">
        <w:rPr>
          <w:rFonts w:ascii="Tahoma" w:hAnsi="Tahoma" w:cs="Tahoma"/>
          <w:color w:val="333333"/>
          <w:sz w:val="18"/>
          <w:szCs w:val="18"/>
        </w:rPr>
        <w:t>C</w:t>
      </w:r>
      <w:r w:rsidRPr="0063194C">
        <w:rPr>
          <w:rFonts w:ascii="Tahoma" w:hAnsi="Tahoma" w:cs="Tahoma"/>
          <w:color w:val="333333"/>
          <w:sz w:val="18"/>
          <w:szCs w:val="18"/>
        </w:rPr>
        <w:t>ONTENT, but NOT AS THE CONTENT itself.</w:t>
      </w:r>
    </w:p>
    <w:p w:rsidR="0063194C" w:rsidRPr="0063194C" w:rsidRDefault="0063194C" w:rsidP="0063194C">
      <w:pPr>
        <w:spacing w:before="100" w:beforeAutospacing="1" w:after="100" w:afterAutospacing="1" w:line="312" w:lineRule="auto"/>
        <w:rPr>
          <w:rFonts w:ascii="Tahoma" w:hAnsi="Tahoma" w:cs="Tahoma"/>
          <w:color w:val="333333"/>
          <w:sz w:val="18"/>
          <w:szCs w:val="18"/>
        </w:rPr>
      </w:pPr>
      <w:r w:rsidRPr="0063194C">
        <w:rPr>
          <w:rFonts w:ascii="Tahoma" w:hAnsi="Tahoma" w:cs="Tahoma"/>
          <w:color w:val="333333"/>
          <w:sz w:val="18"/>
          <w:szCs w:val="18"/>
        </w:rPr>
        <w:t>This is the last talk of the first day. It’s a key talk and sums up the talks given that day. Every succeeding talk ‘explains’ this one. With this talk, we have a turning point in the tone of the weekend. The main impact is from the personal testimony of the speaker. The speaker should strive to establish a relationship with the listener …authentic, real, genuine. He willing to openly expose shortcomings and difficulties. Answers and success are not always found. The listener should identify with the struggles and be aimed at the potential solution. S/he is encouraged to share personal feelings/emotions as s/he presents this ‘heart’ talk. The presentation should be simple–no complicated theories, but direct–a response to God’s gift of Grace in giving self to Him. As you prepare your talk, please be sure to read all the supporting Scripture passages, then choose those passages which seem most appropriate for your rollo. When you give your rollo, please read the passages you choose as a part of your talk. Let God speak through His Word and tell how it relates to you and your experiences in life. The amount of time allotted for this talk is a maximum of 45 minutes.</w:t>
      </w:r>
    </w:p>
    <w:p w:rsidR="0063194C" w:rsidRPr="0063194C" w:rsidRDefault="0063194C" w:rsidP="0063194C">
      <w:pPr>
        <w:spacing w:before="100" w:beforeAutospacing="1" w:after="100" w:afterAutospacing="1" w:line="312" w:lineRule="auto"/>
        <w:rPr>
          <w:rFonts w:ascii="Tahoma" w:hAnsi="Tahoma" w:cs="Tahoma"/>
          <w:color w:val="333333"/>
          <w:sz w:val="18"/>
          <w:szCs w:val="18"/>
        </w:rPr>
      </w:pPr>
      <w:r w:rsidRPr="0063194C">
        <w:rPr>
          <w:rFonts w:ascii="Tahoma" w:hAnsi="Tahoma" w:cs="Tahoma"/>
          <w:color w:val="333333"/>
          <w:sz w:val="18"/>
          <w:szCs w:val="18"/>
        </w:rPr>
        <w:t>There are a few additional materials included that might be helpful to you. All material given to you is meant to guide your thinking while at the same time you have the freedom of your individual expression.</w:t>
      </w:r>
      <w:r w:rsidR="0014336E">
        <w:rPr>
          <w:rFonts w:ascii="Tahoma" w:hAnsi="Tahoma" w:cs="Tahoma"/>
          <w:color w:val="333333"/>
          <w:sz w:val="18"/>
          <w:szCs w:val="18"/>
        </w:rPr>
        <w:t xml:space="preserve"> </w:t>
      </w:r>
      <w:r w:rsidRPr="0063194C">
        <w:rPr>
          <w:rFonts w:ascii="Tahoma" w:hAnsi="Tahoma" w:cs="Tahoma"/>
          <w:color w:val="333333"/>
          <w:sz w:val="18"/>
          <w:szCs w:val="18"/>
        </w:rPr>
        <w:t>God’s Blessings be yours as you prepare for your presentation of the PIETY rollo.</w:t>
      </w:r>
    </w:p>
    <w:p w:rsidR="0063194C" w:rsidRPr="0063194C" w:rsidRDefault="0063194C" w:rsidP="0063194C">
      <w:pPr>
        <w:spacing w:before="100" w:beforeAutospacing="1" w:after="100" w:afterAutospacing="1" w:line="312" w:lineRule="auto"/>
        <w:rPr>
          <w:rFonts w:ascii="Tahoma" w:hAnsi="Tahoma" w:cs="Tahoma"/>
          <w:color w:val="333333"/>
          <w:sz w:val="18"/>
          <w:szCs w:val="18"/>
        </w:rPr>
      </w:pPr>
      <w:r w:rsidRPr="0063194C">
        <w:rPr>
          <w:rFonts w:ascii="Tahoma" w:hAnsi="Tahoma" w:cs="Tahoma"/>
          <w:color w:val="333333"/>
          <w:sz w:val="18"/>
          <w:szCs w:val="18"/>
        </w:rPr>
        <w:t>SYNOPSIS</w:t>
      </w:r>
      <w:r w:rsidRPr="0063194C">
        <w:rPr>
          <w:rFonts w:ascii="Tahoma" w:hAnsi="Tahoma" w:cs="Tahoma"/>
          <w:color w:val="333333"/>
          <w:sz w:val="18"/>
          <w:szCs w:val="18"/>
        </w:rPr>
        <w:br/>
        <w:t>The PIETY talk extends the call to live a life dedicated to God, reflecting Christ</w:t>
      </w:r>
      <w:r w:rsidR="0014336E">
        <w:rPr>
          <w:rFonts w:ascii="Tahoma" w:hAnsi="Tahoma" w:cs="Tahoma"/>
          <w:color w:val="333333"/>
          <w:sz w:val="18"/>
          <w:szCs w:val="18"/>
        </w:rPr>
        <w:t>-</w:t>
      </w:r>
      <w:r w:rsidRPr="0063194C">
        <w:rPr>
          <w:rFonts w:ascii="Tahoma" w:hAnsi="Tahoma" w:cs="Tahoma"/>
          <w:color w:val="333333"/>
          <w:sz w:val="18"/>
          <w:szCs w:val="18"/>
        </w:rPr>
        <w:t>like characteristics and realizing the necessity of using disciplines provided to help in the nurturing and growing in the Life in Grace.</w:t>
      </w:r>
    </w:p>
    <w:p w:rsidR="0063194C" w:rsidRPr="0063194C" w:rsidRDefault="0063194C" w:rsidP="0063194C">
      <w:pPr>
        <w:spacing w:before="100" w:beforeAutospacing="1" w:after="100" w:afterAutospacing="1" w:line="312" w:lineRule="auto"/>
        <w:rPr>
          <w:rFonts w:ascii="Tahoma" w:hAnsi="Tahoma" w:cs="Tahoma"/>
          <w:color w:val="333333"/>
          <w:sz w:val="18"/>
          <w:szCs w:val="18"/>
        </w:rPr>
      </w:pPr>
      <w:r w:rsidRPr="0063194C">
        <w:rPr>
          <w:rFonts w:ascii="Tahoma" w:hAnsi="Tahoma" w:cs="Tahoma"/>
          <w:color w:val="333333"/>
          <w:sz w:val="18"/>
          <w:szCs w:val="18"/>
        </w:rPr>
        <w:t>OUTLINE #5 PIETY</w:t>
      </w:r>
      <w:r w:rsidRPr="0063194C">
        <w:rPr>
          <w:rFonts w:ascii="Tahoma" w:hAnsi="Tahoma" w:cs="Tahoma"/>
          <w:color w:val="333333"/>
          <w:sz w:val="18"/>
          <w:szCs w:val="18"/>
        </w:rPr>
        <w:br/>
        <w:t>Review: Ideal - - - - - Call to be Human Habitual Grace- Call to be Christian Laity - - - - - We (you) are the Church Actual Grace- - God’s Love Made Personal</w:t>
      </w:r>
    </w:p>
    <w:p w:rsidR="0063194C" w:rsidRPr="0063194C" w:rsidRDefault="0063194C" w:rsidP="0063194C">
      <w:pPr>
        <w:spacing w:before="100" w:beforeAutospacing="1" w:after="100" w:afterAutospacing="1" w:line="312" w:lineRule="auto"/>
        <w:rPr>
          <w:rFonts w:ascii="Tahoma" w:hAnsi="Tahoma" w:cs="Tahoma"/>
          <w:color w:val="333333"/>
          <w:sz w:val="18"/>
          <w:szCs w:val="18"/>
        </w:rPr>
      </w:pPr>
      <w:r w:rsidRPr="0063194C">
        <w:rPr>
          <w:rFonts w:ascii="Tahoma" w:hAnsi="Tahoma" w:cs="Tahoma"/>
          <w:color w:val="333333"/>
          <w:sz w:val="18"/>
          <w:szCs w:val="18"/>
        </w:rPr>
        <w:t>1. Introduction</w:t>
      </w:r>
      <w:r w:rsidRPr="0063194C">
        <w:rPr>
          <w:rFonts w:ascii="Tahoma" w:hAnsi="Tahoma" w:cs="Tahoma"/>
          <w:color w:val="333333"/>
          <w:sz w:val="18"/>
          <w:szCs w:val="18"/>
        </w:rPr>
        <w:br/>
        <w:t>A. Piety is God’s call to us to a new life, which would affect our relationship with self, God, other people, and the world.</w:t>
      </w:r>
      <w:r w:rsidRPr="0063194C">
        <w:rPr>
          <w:rFonts w:ascii="Tahoma" w:hAnsi="Tahoma" w:cs="Tahoma"/>
          <w:color w:val="333333"/>
          <w:sz w:val="18"/>
          <w:szCs w:val="18"/>
        </w:rPr>
        <w:br/>
        <w:t>B. Living life in God’s Grace, gives spirit and life in relationships. It is being Christian.</w:t>
      </w:r>
      <w:r w:rsidRPr="0063194C">
        <w:rPr>
          <w:rFonts w:ascii="Tahoma" w:hAnsi="Tahoma" w:cs="Tahoma"/>
          <w:color w:val="333333"/>
          <w:sz w:val="18"/>
          <w:szCs w:val="18"/>
        </w:rPr>
        <w:br/>
        <w:t>C. Piety, Study, and Action are three elements supporting the Life in Grace.</w:t>
      </w:r>
    </w:p>
    <w:p w:rsidR="0063194C" w:rsidRPr="0063194C" w:rsidRDefault="0063194C" w:rsidP="0063194C">
      <w:pPr>
        <w:spacing w:before="100" w:beforeAutospacing="1" w:after="100" w:afterAutospacing="1" w:line="312" w:lineRule="auto"/>
        <w:rPr>
          <w:rFonts w:ascii="Tahoma" w:hAnsi="Tahoma" w:cs="Tahoma"/>
          <w:color w:val="333333"/>
          <w:sz w:val="18"/>
          <w:szCs w:val="18"/>
        </w:rPr>
      </w:pPr>
      <w:r w:rsidRPr="0063194C">
        <w:rPr>
          <w:rFonts w:ascii="Tahoma" w:hAnsi="Tahoma" w:cs="Tahoma"/>
          <w:color w:val="333333"/>
          <w:sz w:val="18"/>
          <w:szCs w:val="18"/>
        </w:rPr>
        <w:t>II. False Piety</w:t>
      </w:r>
      <w:r w:rsidRPr="0063194C">
        <w:rPr>
          <w:rFonts w:ascii="Tahoma" w:hAnsi="Tahoma" w:cs="Tahoma"/>
          <w:color w:val="333333"/>
          <w:sz w:val="18"/>
          <w:szCs w:val="18"/>
        </w:rPr>
        <w:br/>
        <w:t xml:space="preserve">A. Earn way to heaven — concerned with externals; with ‘practice’ of piety; many activities; good works; believes in what one is doing. (Holy Holly/ Harry) </w:t>
      </w:r>
      <w:hyperlink r:id="rId4" w:tooltip="Read Matt. 7:21-23 in the NET Bible(r)" w:history="1">
        <w:r w:rsidRPr="0063194C">
          <w:rPr>
            <w:rFonts w:ascii="Tahoma" w:hAnsi="Tahoma" w:cs="Tahoma"/>
            <w:color w:val="72A545"/>
            <w:sz w:val="18"/>
            <w:szCs w:val="18"/>
            <w:u w:val="single"/>
          </w:rPr>
          <w:t>Matt. 7:21-23</w:t>
        </w:r>
      </w:hyperlink>
      <w:r w:rsidRPr="0063194C">
        <w:rPr>
          <w:rFonts w:ascii="Tahoma" w:hAnsi="Tahoma" w:cs="Tahoma"/>
          <w:color w:val="333333"/>
          <w:sz w:val="18"/>
          <w:szCs w:val="18"/>
        </w:rPr>
        <w:br/>
        <w:t xml:space="preserve">B. Goes through the motions–robot type; fearful; not loving; knows all the right words–but just words; noncommitted; ‘Always done it that way’;(Mechanical Molly/Mike) </w:t>
      </w:r>
      <w:hyperlink r:id="rId5" w:tgtFrame="_blank" w:history="1">
        <w:r w:rsidRPr="0063194C">
          <w:rPr>
            <w:rFonts w:ascii="Tahoma" w:hAnsi="Tahoma" w:cs="Tahoma"/>
            <w:color w:val="4C506A"/>
            <w:sz w:val="18"/>
            <w:szCs w:val="18"/>
            <w:u w:val="single"/>
          </w:rPr>
          <w:t>Rom.12:2</w:t>
        </w:r>
      </w:hyperlink>
      <w:r w:rsidRPr="0063194C">
        <w:rPr>
          <w:rFonts w:ascii="Tahoma" w:hAnsi="Tahoma" w:cs="Tahoma"/>
          <w:color w:val="333333"/>
          <w:sz w:val="18"/>
          <w:szCs w:val="18"/>
        </w:rPr>
        <w:br/>
        <w:t xml:space="preserve">C. A ‘Christian’ for self-gain–lip service rather than life service; do all to promote self; aware of what one is doing: (Pharisaic Polly/Phil) </w:t>
      </w:r>
      <w:hyperlink r:id="rId6" w:tooltip="Read Romans 15:1 in the NET Bible(r)" w:history="1">
        <w:r w:rsidRPr="0063194C">
          <w:rPr>
            <w:rFonts w:ascii="Tahoma" w:hAnsi="Tahoma" w:cs="Tahoma"/>
            <w:color w:val="72A545"/>
            <w:sz w:val="18"/>
            <w:szCs w:val="18"/>
            <w:u w:val="single"/>
          </w:rPr>
          <w:t>Romans 15:1</w:t>
        </w:r>
      </w:hyperlink>
      <w:r w:rsidRPr="0063194C">
        <w:rPr>
          <w:rFonts w:ascii="Tahoma" w:hAnsi="Tahoma" w:cs="Tahoma"/>
          <w:color w:val="333333"/>
          <w:sz w:val="18"/>
          <w:szCs w:val="18"/>
        </w:rPr>
        <w:t xml:space="preserve">, </w:t>
      </w:r>
      <w:hyperlink r:id="rId7" w:tgtFrame="_blank" w:history="1">
        <w:r w:rsidRPr="0063194C">
          <w:rPr>
            <w:rFonts w:ascii="Tahoma" w:hAnsi="Tahoma" w:cs="Tahoma"/>
            <w:color w:val="4C506A"/>
            <w:sz w:val="18"/>
            <w:szCs w:val="18"/>
            <w:u w:val="single"/>
          </w:rPr>
          <w:t>II Cor. 5:15</w:t>
        </w:r>
      </w:hyperlink>
      <w:r w:rsidRPr="0063194C">
        <w:rPr>
          <w:rFonts w:ascii="Tahoma" w:hAnsi="Tahoma" w:cs="Tahoma"/>
          <w:color w:val="333333"/>
          <w:sz w:val="18"/>
          <w:szCs w:val="18"/>
        </w:rPr>
        <w:t xml:space="preserve"> ‘Proudly humble’</w:t>
      </w:r>
    </w:p>
    <w:p w:rsidR="0063194C" w:rsidRPr="0063194C" w:rsidRDefault="0063194C" w:rsidP="0063194C">
      <w:pPr>
        <w:spacing w:before="100" w:beforeAutospacing="1" w:after="100" w:afterAutospacing="1" w:line="312" w:lineRule="auto"/>
        <w:rPr>
          <w:rFonts w:ascii="Tahoma" w:hAnsi="Tahoma" w:cs="Tahoma"/>
          <w:color w:val="333333"/>
          <w:sz w:val="18"/>
          <w:szCs w:val="18"/>
        </w:rPr>
      </w:pPr>
      <w:r w:rsidRPr="0063194C">
        <w:rPr>
          <w:rFonts w:ascii="Tahoma" w:hAnsi="Tahoma" w:cs="Tahoma"/>
          <w:color w:val="333333"/>
          <w:sz w:val="18"/>
          <w:szCs w:val="18"/>
        </w:rPr>
        <w:lastRenderedPageBreak/>
        <w:t xml:space="preserve">III. True Piety </w:t>
      </w:r>
      <w:hyperlink r:id="rId8" w:tooltip="Read Col. 3:17 in the NET Bible(r)" w:history="1">
        <w:r w:rsidRPr="0063194C">
          <w:rPr>
            <w:rFonts w:ascii="Tahoma" w:hAnsi="Tahoma" w:cs="Tahoma"/>
            <w:color w:val="72A545"/>
            <w:sz w:val="18"/>
            <w:szCs w:val="18"/>
            <w:u w:val="single"/>
          </w:rPr>
          <w:t>Col. 3:17</w:t>
        </w:r>
      </w:hyperlink>
      <w:r w:rsidRPr="0063194C">
        <w:rPr>
          <w:rFonts w:ascii="Tahoma" w:hAnsi="Tahoma" w:cs="Tahoma"/>
          <w:color w:val="333333"/>
          <w:sz w:val="18"/>
          <w:szCs w:val="18"/>
        </w:rPr>
        <w:br/>
        <w:t>A. Arises out of our personal relationship with God. It is the life of Christ in us, the life of Grace, conscious, growing, arid shared.</w:t>
      </w:r>
      <w:r w:rsidRPr="0063194C">
        <w:rPr>
          <w:rFonts w:ascii="Tahoma" w:hAnsi="Tahoma" w:cs="Tahoma"/>
          <w:color w:val="333333"/>
          <w:sz w:val="18"/>
          <w:szCs w:val="18"/>
        </w:rPr>
        <w:br/>
        <w:t>B. Directing my whole life to God–consciously aware of God’s presence within me…spiritually, physically, emotionally, and mentally</w:t>
      </w:r>
      <w:r w:rsidRPr="0063194C">
        <w:rPr>
          <w:rFonts w:ascii="Tahoma" w:hAnsi="Tahoma" w:cs="Tahoma"/>
          <w:color w:val="333333"/>
          <w:sz w:val="18"/>
          <w:szCs w:val="18"/>
        </w:rPr>
        <w:br/>
        <w:t xml:space="preserve">l. Know God </w:t>
      </w:r>
      <w:hyperlink r:id="rId9" w:tgtFrame="_blank" w:history="1">
        <w:r w:rsidRPr="0063194C">
          <w:rPr>
            <w:rFonts w:ascii="Tahoma" w:hAnsi="Tahoma" w:cs="Tahoma"/>
            <w:color w:val="4C506A"/>
            <w:sz w:val="18"/>
            <w:szCs w:val="18"/>
            <w:u w:val="single"/>
          </w:rPr>
          <w:t>I Cor. 2:12</w:t>
        </w:r>
      </w:hyperlink>
      <w:r w:rsidRPr="0063194C">
        <w:rPr>
          <w:rFonts w:ascii="Tahoma" w:hAnsi="Tahoma" w:cs="Tahoma"/>
          <w:color w:val="333333"/>
          <w:sz w:val="18"/>
          <w:szCs w:val="18"/>
        </w:rPr>
        <w:t>, continuing process</w:t>
      </w:r>
      <w:r w:rsidRPr="0063194C">
        <w:rPr>
          <w:rFonts w:ascii="Tahoma" w:hAnsi="Tahoma" w:cs="Tahoma"/>
          <w:color w:val="333333"/>
          <w:sz w:val="18"/>
          <w:szCs w:val="18"/>
        </w:rPr>
        <w:br/>
        <w:t>2. L</w:t>
      </w:r>
      <w:r w:rsidR="008D11D1">
        <w:rPr>
          <w:rFonts w:ascii="Tahoma" w:hAnsi="Tahoma" w:cs="Tahoma"/>
          <w:color w:val="333333"/>
          <w:sz w:val="18"/>
          <w:szCs w:val="18"/>
        </w:rPr>
        <w:t>o</w:t>
      </w:r>
      <w:r w:rsidRPr="0063194C">
        <w:rPr>
          <w:rFonts w:ascii="Tahoma" w:hAnsi="Tahoma" w:cs="Tahoma"/>
          <w:color w:val="333333"/>
          <w:sz w:val="18"/>
          <w:szCs w:val="18"/>
        </w:rPr>
        <w:t xml:space="preserve">ve God </w:t>
      </w:r>
      <w:hyperlink r:id="rId10" w:tooltip="Read John 14:21 in the NET Bible(r)" w:history="1">
        <w:r w:rsidRPr="0063194C">
          <w:rPr>
            <w:rFonts w:ascii="Tahoma" w:hAnsi="Tahoma" w:cs="Tahoma"/>
            <w:color w:val="72A545"/>
            <w:sz w:val="18"/>
            <w:szCs w:val="18"/>
            <w:u w:val="single"/>
          </w:rPr>
          <w:t>John 14:21</w:t>
        </w:r>
      </w:hyperlink>
      <w:r w:rsidRPr="0063194C">
        <w:rPr>
          <w:rFonts w:ascii="Tahoma" w:hAnsi="Tahoma" w:cs="Tahoma"/>
          <w:color w:val="333333"/>
          <w:sz w:val="18"/>
          <w:szCs w:val="18"/>
        </w:rPr>
        <w:t xml:space="preserve">, </w:t>
      </w:r>
      <w:hyperlink r:id="rId11" w:tooltip="Read Matt. 22:37-39 in the NET Bible(r)" w:history="1">
        <w:r w:rsidRPr="0063194C">
          <w:rPr>
            <w:rFonts w:ascii="Tahoma" w:hAnsi="Tahoma" w:cs="Tahoma"/>
            <w:color w:val="72A545"/>
            <w:sz w:val="18"/>
            <w:szCs w:val="18"/>
            <w:u w:val="single"/>
          </w:rPr>
          <w:t>Matt. 22:37-39</w:t>
        </w:r>
      </w:hyperlink>
      <w:r w:rsidRPr="0063194C">
        <w:rPr>
          <w:rFonts w:ascii="Tahoma" w:hAnsi="Tahoma" w:cs="Tahoma"/>
          <w:color w:val="333333"/>
          <w:sz w:val="18"/>
          <w:szCs w:val="18"/>
        </w:rPr>
        <w:t>, Love all people, a matter of the heart; Augustine said: “Love God and do what you wish”.</w:t>
      </w:r>
      <w:r w:rsidRPr="0063194C">
        <w:rPr>
          <w:rFonts w:ascii="Tahoma" w:hAnsi="Tahoma" w:cs="Tahoma"/>
          <w:color w:val="333333"/>
          <w:sz w:val="18"/>
          <w:szCs w:val="18"/>
        </w:rPr>
        <w:br/>
        <w:t xml:space="preserve">3. Live for God </w:t>
      </w:r>
      <w:hyperlink r:id="rId12" w:tgtFrame="_blank" w:history="1">
        <w:r w:rsidRPr="0063194C">
          <w:rPr>
            <w:rFonts w:ascii="Tahoma" w:hAnsi="Tahoma" w:cs="Tahoma"/>
            <w:color w:val="4C506A"/>
            <w:sz w:val="18"/>
            <w:szCs w:val="18"/>
            <w:u w:val="single"/>
          </w:rPr>
          <w:t>I Cor. 10:31</w:t>
        </w:r>
      </w:hyperlink>
      <w:r w:rsidRPr="0063194C">
        <w:rPr>
          <w:rFonts w:ascii="Tahoma" w:hAnsi="Tahoma" w:cs="Tahoma"/>
          <w:color w:val="333333"/>
          <w:sz w:val="18"/>
          <w:szCs w:val="18"/>
        </w:rPr>
        <w:t>, Matt. b:33, our ‘</w:t>
      </w:r>
      <w:proofErr w:type="spellStart"/>
      <w:r w:rsidRPr="0063194C">
        <w:rPr>
          <w:rFonts w:ascii="Tahoma" w:hAnsi="Tahoma" w:cs="Tahoma"/>
          <w:color w:val="333333"/>
          <w:sz w:val="18"/>
          <w:szCs w:val="18"/>
        </w:rPr>
        <w:t>oughts</w:t>
      </w:r>
      <w:proofErr w:type="spellEnd"/>
      <w:r w:rsidRPr="0063194C">
        <w:rPr>
          <w:rFonts w:ascii="Tahoma" w:hAnsi="Tahoma" w:cs="Tahoma"/>
          <w:color w:val="333333"/>
          <w:sz w:val="18"/>
          <w:szCs w:val="18"/>
        </w:rPr>
        <w:t>’ and ’</w:t>
      </w:r>
      <w:proofErr w:type="spellStart"/>
      <w:r w:rsidRPr="0063194C">
        <w:rPr>
          <w:rFonts w:ascii="Tahoma" w:hAnsi="Tahoma" w:cs="Tahoma"/>
          <w:color w:val="333333"/>
          <w:sz w:val="18"/>
          <w:szCs w:val="18"/>
        </w:rPr>
        <w:t>shoulds</w:t>
      </w:r>
      <w:proofErr w:type="spellEnd"/>
      <w:r w:rsidRPr="0063194C">
        <w:rPr>
          <w:rFonts w:ascii="Tahoma" w:hAnsi="Tahoma" w:cs="Tahoma"/>
          <w:color w:val="333333"/>
          <w:sz w:val="18"/>
          <w:szCs w:val="18"/>
        </w:rPr>
        <w:t>’ become our wants and desires</w:t>
      </w:r>
      <w:r w:rsidRPr="0063194C">
        <w:rPr>
          <w:rFonts w:ascii="Tahoma" w:hAnsi="Tahoma" w:cs="Tahoma"/>
          <w:color w:val="333333"/>
          <w:sz w:val="18"/>
          <w:szCs w:val="18"/>
        </w:rPr>
        <w:br/>
        <w:t>C. Piety is my Ideal</w:t>
      </w:r>
      <w:r w:rsidRPr="0063194C">
        <w:rPr>
          <w:rFonts w:ascii="Tahoma" w:hAnsi="Tahoma" w:cs="Tahoma"/>
          <w:color w:val="333333"/>
          <w:sz w:val="18"/>
          <w:szCs w:val="18"/>
        </w:rPr>
        <w:br/>
        <w:t>1. Gives direction, purpose and meaning;</w:t>
      </w:r>
      <w:r w:rsidRPr="0063194C">
        <w:rPr>
          <w:rFonts w:ascii="Tahoma" w:hAnsi="Tahoma" w:cs="Tahoma"/>
          <w:color w:val="333333"/>
          <w:sz w:val="18"/>
          <w:szCs w:val="18"/>
        </w:rPr>
        <w:br/>
        <w:t>2. Is a goal to strive for;</w:t>
      </w:r>
      <w:r w:rsidRPr="0063194C">
        <w:rPr>
          <w:rFonts w:ascii="Tahoma" w:hAnsi="Tahoma" w:cs="Tahoma"/>
          <w:color w:val="333333"/>
          <w:sz w:val="18"/>
          <w:szCs w:val="18"/>
        </w:rPr>
        <w:br/>
        <w:t>3. Brings j</w:t>
      </w:r>
      <w:r w:rsidR="00302C00">
        <w:rPr>
          <w:rFonts w:ascii="Tahoma" w:hAnsi="Tahoma" w:cs="Tahoma"/>
          <w:color w:val="333333"/>
          <w:sz w:val="18"/>
          <w:szCs w:val="18"/>
        </w:rPr>
        <w:t>o</w:t>
      </w:r>
      <w:r w:rsidRPr="0063194C">
        <w:rPr>
          <w:rFonts w:ascii="Tahoma" w:hAnsi="Tahoma" w:cs="Tahoma"/>
          <w:color w:val="333333"/>
          <w:sz w:val="18"/>
          <w:szCs w:val="18"/>
        </w:rPr>
        <w:t>y;</w:t>
      </w:r>
      <w:r w:rsidRPr="0063194C">
        <w:rPr>
          <w:rFonts w:ascii="Tahoma" w:hAnsi="Tahoma" w:cs="Tahoma"/>
          <w:color w:val="333333"/>
          <w:sz w:val="18"/>
          <w:szCs w:val="18"/>
        </w:rPr>
        <w:br/>
        <w:t xml:space="preserve">Ideal is sum total of my life; </w:t>
      </w:r>
      <w:proofErr w:type="gramStart"/>
      <w:r w:rsidRPr="0063194C">
        <w:rPr>
          <w:rFonts w:ascii="Tahoma" w:hAnsi="Tahoma" w:cs="Tahoma"/>
          <w:color w:val="333333"/>
          <w:sz w:val="18"/>
          <w:szCs w:val="18"/>
        </w:rPr>
        <w:t>therefore</w:t>
      </w:r>
      <w:proofErr w:type="gramEnd"/>
      <w:r w:rsidRPr="0063194C">
        <w:rPr>
          <w:rFonts w:ascii="Tahoma" w:hAnsi="Tahoma" w:cs="Tahoma"/>
          <w:color w:val="333333"/>
          <w:sz w:val="18"/>
          <w:szCs w:val="18"/>
        </w:rPr>
        <w:t xml:space="preserve"> Ideal=Piety</w:t>
      </w:r>
    </w:p>
    <w:p w:rsidR="00DE094C" w:rsidRDefault="0063194C" w:rsidP="0063194C">
      <w:pPr>
        <w:spacing w:before="100" w:beforeAutospacing="1" w:after="100" w:afterAutospacing="1" w:line="312" w:lineRule="auto"/>
        <w:rPr>
          <w:rFonts w:ascii="Tahoma" w:hAnsi="Tahoma" w:cs="Tahoma"/>
          <w:color w:val="333333"/>
          <w:sz w:val="18"/>
          <w:szCs w:val="18"/>
        </w:rPr>
      </w:pPr>
      <w:r w:rsidRPr="0063194C">
        <w:rPr>
          <w:rFonts w:ascii="Tahoma" w:hAnsi="Tahoma" w:cs="Tahoma"/>
          <w:color w:val="333333"/>
          <w:sz w:val="18"/>
          <w:szCs w:val="18"/>
        </w:rPr>
        <w:t>IV. Visible Characteristics of the Life of Piety</w:t>
      </w:r>
      <w:r w:rsidRPr="0063194C">
        <w:rPr>
          <w:rFonts w:ascii="Tahoma" w:hAnsi="Tahoma" w:cs="Tahoma"/>
          <w:color w:val="333333"/>
          <w:sz w:val="18"/>
          <w:szCs w:val="18"/>
        </w:rPr>
        <w:br/>
        <w:t xml:space="preserve">A. Courageous </w:t>
      </w:r>
      <w:hyperlink r:id="rId13" w:tgtFrame="_blank" w:history="1">
        <w:r w:rsidRPr="0063194C">
          <w:rPr>
            <w:rFonts w:ascii="Tahoma" w:hAnsi="Tahoma" w:cs="Tahoma"/>
            <w:color w:val="4C506A"/>
            <w:sz w:val="18"/>
            <w:szCs w:val="18"/>
            <w:u w:val="single"/>
          </w:rPr>
          <w:t>II Tim. 1:7</w:t>
        </w:r>
      </w:hyperlink>
      <w:r w:rsidRPr="0063194C">
        <w:rPr>
          <w:rFonts w:ascii="Tahoma" w:hAnsi="Tahoma" w:cs="Tahoma"/>
          <w:color w:val="333333"/>
          <w:sz w:val="18"/>
          <w:szCs w:val="18"/>
        </w:rPr>
        <w:t xml:space="preserve">, </w:t>
      </w:r>
      <w:hyperlink r:id="rId14" w:tgtFrame="_blank" w:history="1">
        <w:r w:rsidRPr="0063194C">
          <w:rPr>
            <w:rFonts w:ascii="Tahoma" w:hAnsi="Tahoma" w:cs="Tahoma"/>
            <w:color w:val="4C506A"/>
            <w:sz w:val="18"/>
            <w:szCs w:val="18"/>
            <w:u w:val="single"/>
          </w:rPr>
          <w:t>Psalm 27:14</w:t>
        </w:r>
      </w:hyperlink>
      <w:r w:rsidRPr="0063194C">
        <w:rPr>
          <w:rFonts w:ascii="Tahoma" w:hAnsi="Tahoma" w:cs="Tahoma"/>
          <w:color w:val="333333"/>
          <w:sz w:val="18"/>
          <w:szCs w:val="18"/>
        </w:rPr>
        <w:t xml:space="preserve">, </w:t>
      </w:r>
      <w:hyperlink r:id="rId15" w:tgtFrame="_blank" w:history="1">
        <w:r w:rsidRPr="0063194C">
          <w:rPr>
            <w:rFonts w:ascii="Tahoma" w:hAnsi="Tahoma" w:cs="Tahoma"/>
            <w:color w:val="4C506A"/>
            <w:sz w:val="18"/>
            <w:szCs w:val="18"/>
            <w:u w:val="single"/>
          </w:rPr>
          <w:t>I Cor. 16:1</w:t>
        </w:r>
      </w:hyperlink>
      <w:r w:rsidRPr="0063194C">
        <w:rPr>
          <w:rFonts w:ascii="Tahoma" w:hAnsi="Tahoma" w:cs="Tahoma"/>
          <w:color w:val="333333"/>
          <w:sz w:val="18"/>
          <w:szCs w:val="18"/>
        </w:rPr>
        <w:t>:3. Eph.6:in</w:t>
      </w:r>
      <w:r w:rsidRPr="0063194C">
        <w:rPr>
          <w:rFonts w:ascii="Tahoma" w:hAnsi="Tahoma" w:cs="Tahoma"/>
          <w:color w:val="333333"/>
          <w:sz w:val="18"/>
          <w:szCs w:val="18"/>
        </w:rPr>
        <w:br/>
        <w:t xml:space="preserve">B. Naturalness </w:t>
      </w:r>
      <w:hyperlink r:id="rId16" w:tooltip="Read Matt. 5:14-16 in the NET Bible(r)" w:history="1">
        <w:r w:rsidRPr="0063194C">
          <w:rPr>
            <w:rFonts w:ascii="Tahoma" w:hAnsi="Tahoma" w:cs="Tahoma"/>
            <w:color w:val="72A545"/>
            <w:sz w:val="18"/>
            <w:szCs w:val="18"/>
            <w:u w:val="single"/>
          </w:rPr>
          <w:t>Matt. 5:14-16</w:t>
        </w:r>
      </w:hyperlink>
      <w:r w:rsidRPr="0063194C">
        <w:rPr>
          <w:rFonts w:ascii="Tahoma" w:hAnsi="Tahoma" w:cs="Tahoma"/>
          <w:color w:val="333333"/>
          <w:sz w:val="18"/>
          <w:szCs w:val="18"/>
        </w:rPr>
        <w:br/>
        <w:t>C. Joy Phil.. 4:4</w:t>
      </w:r>
    </w:p>
    <w:p w:rsidR="0063194C" w:rsidRPr="0063194C" w:rsidRDefault="0063194C" w:rsidP="0063194C">
      <w:pPr>
        <w:spacing w:before="100" w:beforeAutospacing="1" w:after="100" w:afterAutospacing="1" w:line="312" w:lineRule="auto"/>
        <w:rPr>
          <w:rFonts w:ascii="Tahoma" w:hAnsi="Tahoma" w:cs="Tahoma"/>
          <w:color w:val="333333"/>
          <w:sz w:val="18"/>
          <w:szCs w:val="18"/>
        </w:rPr>
      </w:pPr>
      <w:r w:rsidRPr="0063194C">
        <w:rPr>
          <w:rFonts w:ascii="Tahoma" w:hAnsi="Tahoma" w:cs="Tahoma"/>
          <w:color w:val="333333"/>
          <w:sz w:val="18"/>
          <w:szCs w:val="18"/>
        </w:rPr>
        <w:br/>
        <w:t>V. Spiritual Disciplines of Piety</w:t>
      </w:r>
      <w:r w:rsidRPr="0063194C">
        <w:rPr>
          <w:rFonts w:ascii="Tahoma" w:hAnsi="Tahoma" w:cs="Tahoma"/>
          <w:color w:val="333333"/>
          <w:sz w:val="18"/>
          <w:szCs w:val="18"/>
        </w:rPr>
        <w:br/>
        <w:t>Are ways of creating some open and free space in which God can make His presence known.</w:t>
      </w:r>
      <w:r w:rsidRPr="0063194C">
        <w:rPr>
          <w:rFonts w:ascii="Tahoma" w:hAnsi="Tahoma" w:cs="Tahoma"/>
          <w:color w:val="333333"/>
          <w:sz w:val="18"/>
          <w:szCs w:val="18"/>
        </w:rPr>
        <w:br/>
        <w:t xml:space="preserve">A. Prayer and meditation </w:t>
      </w:r>
      <w:hyperlink r:id="rId17" w:tooltip="Read Jeremiah 33:3 in the NET Bible(r)" w:history="1">
        <w:r w:rsidRPr="0063194C">
          <w:rPr>
            <w:rFonts w:ascii="Tahoma" w:hAnsi="Tahoma" w:cs="Tahoma"/>
            <w:color w:val="72A545"/>
            <w:sz w:val="18"/>
            <w:szCs w:val="18"/>
            <w:u w:val="single"/>
          </w:rPr>
          <w:t>Jeremiah 33:3</w:t>
        </w:r>
      </w:hyperlink>
      <w:r w:rsidRPr="0063194C">
        <w:rPr>
          <w:rFonts w:ascii="Tahoma" w:hAnsi="Tahoma" w:cs="Tahoma"/>
          <w:color w:val="333333"/>
          <w:sz w:val="18"/>
          <w:szCs w:val="18"/>
        </w:rPr>
        <w:br/>
        <w:t>B. Bible reading IT Tim. 3:16,17</w:t>
      </w:r>
      <w:r w:rsidRPr="0063194C">
        <w:rPr>
          <w:rFonts w:ascii="Tahoma" w:hAnsi="Tahoma" w:cs="Tahoma"/>
          <w:color w:val="333333"/>
          <w:sz w:val="18"/>
          <w:szCs w:val="18"/>
        </w:rPr>
        <w:br/>
        <w:t xml:space="preserve">C. Worship and Sacraments </w:t>
      </w:r>
      <w:hyperlink r:id="rId18" w:tooltip="Read Col. 3:16 in the NET Bible(r)" w:history="1">
        <w:r w:rsidRPr="0063194C">
          <w:rPr>
            <w:rFonts w:ascii="Tahoma" w:hAnsi="Tahoma" w:cs="Tahoma"/>
            <w:color w:val="72A545"/>
            <w:sz w:val="18"/>
            <w:szCs w:val="18"/>
            <w:u w:val="single"/>
          </w:rPr>
          <w:t>Col. 3:16</w:t>
        </w:r>
      </w:hyperlink>
      <w:r w:rsidRPr="0063194C">
        <w:rPr>
          <w:rFonts w:ascii="Tahoma" w:hAnsi="Tahoma" w:cs="Tahoma"/>
          <w:color w:val="333333"/>
          <w:sz w:val="18"/>
          <w:szCs w:val="18"/>
        </w:rPr>
        <w:t xml:space="preserve">, </w:t>
      </w:r>
      <w:hyperlink r:id="rId19" w:tooltip="Read Col. 2:11 in the NET Bible(r)" w:history="1">
        <w:r w:rsidRPr="0063194C">
          <w:rPr>
            <w:rFonts w:ascii="Tahoma" w:hAnsi="Tahoma" w:cs="Tahoma"/>
            <w:color w:val="72A545"/>
            <w:sz w:val="18"/>
            <w:szCs w:val="18"/>
            <w:u w:val="single"/>
          </w:rPr>
          <w:t>Col. 2:11</w:t>
        </w:r>
      </w:hyperlink>
      <w:r w:rsidRPr="0063194C">
        <w:rPr>
          <w:rFonts w:ascii="Tahoma" w:hAnsi="Tahoma" w:cs="Tahoma"/>
          <w:color w:val="333333"/>
          <w:sz w:val="18"/>
          <w:szCs w:val="18"/>
        </w:rPr>
        <w:t xml:space="preserve">,12, I Coy. 11:23-26, </w:t>
      </w:r>
      <w:hyperlink r:id="rId20" w:tooltip="Read Romans 6:3 in the NET Bible(r)" w:history="1">
        <w:r w:rsidRPr="0063194C">
          <w:rPr>
            <w:rFonts w:ascii="Tahoma" w:hAnsi="Tahoma" w:cs="Tahoma"/>
            <w:color w:val="72A545"/>
            <w:sz w:val="18"/>
            <w:szCs w:val="18"/>
            <w:u w:val="single"/>
          </w:rPr>
          <w:t>Romans 6:3</w:t>
        </w:r>
      </w:hyperlink>
      <w:r w:rsidRPr="0063194C">
        <w:rPr>
          <w:rFonts w:ascii="Tahoma" w:hAnsi="Tahoma" w:cs="Tahoma"/>
          <w:color w:val="333333"/>
          <w:sz w:val="18"/>
          <w:szCs w:val="18"/>
        </w:rPr>
        <w:t>,4</w:t>
      </w:r>
      <w:r w:rsidRPr="0063194C">
        <w:rPr>
          <w:rFonts w:ascii="Tahoma" w:hAnsi="Tahoma" w:cs="Tahoma"/>
          <w:color w:val="333333"/>
          <w:sz w:val="18"/>
          <w:szCs w:val="18"/>
        </w:rPr>
        <w:br/>
        <w:t xml:space="preserve">D. Study </w:t>
      </w:r>
      <w:hyperlink r:id="rId21" w:tgtFrame="_blank" w:history="1">
        <w:r w:rsidRPr="0063194C">
          <w:rPr>
            <w:rFonts w:ascii="Tahoma" w:hAnsi="Tahoma" w:cs="Tahoma"/>
            <w:color w:val="4C506A"/>
            <w:sz w:val="18"/>
            <w:szCs w:val="18"/>
            <w:u w:val="single"/>
          </w:rPr>
          <w:t>II Tim. 2:15</w:t>
        </w:r>
      </w:hyperlink>
      <w:r w:rsidRPr="0063194C">
        <w:rPr>
          <w:rFonts w:ascii="Tahoma" w:hAnsi="Tahoma" w:cs="Tahoma"/>
          <w:color w:val="333333"/>
          <w:sz w:val="18"/>
          <w:szCs w:val="18"/>
        </w:rPr>
        <w:br/>
        <w:t xml:space="preserve">E. Christian Community </w:t>
      </w:r>
      <w:hyperlink r:id="rId22" w:tooltip="Read Rom. 12:1 in the NET Bible(r)" w:history="1">
        <w:r w:rsidRPr="0063194C">
          <w:rPr>
            <w:rFonts w:ascii="Tahoma" w:hAnsi="Tahoma" w:cs="Tahoma"/>
            <w:color w:val="72A545"/>
            <w:sz w:val="18"/>
            <w:szCs w:val="18"/>
            <w:u w:val="single"/>
          </w:rPr>
          <w:t>Rom. 12:1</w:t>
        </w:r>
      </w:hyperlink>
      <w:r w:rsidRPr="0063194C">
        <w:rPr>
          <w:rFonts w:ascii="Tahoma" w:hAnsi="Tahoma" w:cs="Tahoma"/>
          <w:color w:val="333333"/>
          <w:sz w:val="18"/>
          <w:szCs w:val="18"/>
        </w:rPr>
        <w:t xml:space="preserve">.`3, </w:t>
      </w:r>
      <w:hyperlink r:id="rId23" w:tooltip="Read Gal. 6:8-10 in the NET Bible(r)" w:history="1">
        <w:r w:rsidRPr="0063194C">
          <w:rPr>
            <w:rFonts w:ascii="Tahoma" w:hAnsi="Tahoma" w:cs="Tahoma"/>
            <w:color w:val="72A545"/>
            <w:sz w:val="18"/>
            <w:szCs w:val="18"/>
            <w:u w:val="single"/>
          </w:rPr>
          <w:t>Gal. 6:8-10</w:t>
        </w:r>
      </w:hyperlink>
      <w:r w:rsidRPr="0063194C">
        <w:rPr>
          <w:rFonts w:ascii="Tahoma" w:hAnsi="Tahoma" w:cs="Tahoma"/>
          <w:color w:val="333333"/>
          <w:sz w:val="18"/>
          <w:szCs w:val="18"/>
        </w:rPr>
        <w:t xml:space="preserve">, </w:t>
      </w:r>
      <w:hyperlink r:id="rId24" w:tooltip="Read Heb. 10:24 in the NET Bible(r)" w:history="1">
        <w:r w:rsidRPr="0063194C">
          <w:rPr>
            <w:rFonts w:ascii="Tahoma" w:hAnsi="Tahoma" w:cs="Tahoma"/>
            <w:color w:val="72A545"/>
            <w:sz w:val="18"/>
            <w:szCs w:val="18"/>
            <w:u w:val="single"/>
          </w:rPr>
          <w:t>Heb. 10:24</w:t>
        </w:r>
      </w:hyperlink>
      <w:r w:rsidRPr="0063194C">
        <w:rPr>
          <w:rFonts w:ascii="Tahoma" w:hAnsi="Tahoma" w:cs="Tahoma"/>
          <w:color w:val="333333"/>
          <w:sz w:val="18"/>
          <w:szCs w:val="18"/>
        </w:rPr>
        <w:t>, 25</w:t>
      </w:r>
      <w:r w:rsidRPr="0063194C">
        <w:rPr>
          <w:rFonts w:ascii="Tahoma" w:hAnsi="Tahoma" w:cs="Tahoma"/>
          <w:color w:val="333333"/>
          <w:sz w:val="18"/>
          <w:szCs w:val="18"/>
        </w:rPr>
        <w:br/>
        <w:t>F. Praise and Thanksgiving I Peter- 2:9</w:t>
      </w:r>
      <w:r w:rsidRPr="0063194C">
        <w:rPr>
          <w:rFonts w:ascii="Tahoma" w:hAnsi="Tahoma" w:cs="Tahoma"/>
          <w:color w:val="333333"/>
          <w:sz w:val="18"/>
          <w:szCs w:val="18"/>
        </w:rPr>
        <w:br/>
        <w:t>VI. Completion of Piety</w:t>
      </w:r>
      <w:r w:rsidRPr="0063194C">
        <w:rPr>
          <w:rFonts w:ascii="Tahoma" w:hAnsi="Tahoma" w:cs="Tahoma"/>
          <w:color w:val="333333"/>
          <w:sz w:val="18"/>
          <w:szCs w:val="18"/>
        </w:rPr>
        <w:br/>
        <w:t xml:space="preserve">A. Be imitators of God I </w:t>
      </w:r>
      <w:hyperlink r:id="rId25" w:tooltip="Read John 3:1 in the NET Bible(r)" w:history="1">
        <w:r w:rsidRPr="0063194C">
          <w:rPr>
            <w:rFonts w:ascii="Tahoma" w:hAnsi="Tahoma" w:cs="Tahoma"/>
            <w:color w:val="72A545"/>
            <w:sz w:val="18"/>
            <w:szCs w:val="18"/>
            <w:u w:val="single"/>
          </w:rPr>
          <w:t>John 3:1</w:t>
        </w:r>
      </w:hyperlink>
      <w:r w:rsidRPr="0063194C">
        <w:rPr>
          <w:rFonts w:ascii="Tahoma" w:hAnsi="Tahoma" w:cs="Tahoma"/>
          <w:color w:val="333333"/>
          <w:sz w:val="18"/>
          <w:szCs w:val="18"/>
        </w:rPr>
        <w:t xml:space="preserve">,18,24, </w:t>
      </w:r>
      <w:hyperlink r:id="rId26" w:tooltip="Read Eph. 5:1 in the NET Bible(r)" w:history="1">
        <w:r w:rsidRPr="0063194C">
          <w:rPr>
            <w:rFonts w:ascii="Tahoma" w:hAnsi="Tahoma" w:cs="Tahoma"/>
            <w:color w:val="72A545"/>
            <w:sz w:val="18"/>
            <w:szCs w:val="18"/>
            <w:u w:val="single"/>
          </w:rPr>
          <w:t>Eph. 5:1</w:t>
        </w:r>
      </w:hyperlink>
      <w:r w:rsidRPr="0063194C">
        <w:rPr>
          <w:rFonts w:ascii="Tahoma" w:hAnsi="Tahoma" w:cs="Tahoma"/>
          <w:color w:val="333333"/>
          <w:sz w:val="18"/>
          <w:szCs w:val="18"/>
        </w:rPr>
        <w:t xml:space="preserve">,2,8 </w:t>
      </w:r>
      <w:hyperlink r:id="rId27" w:tooltip="Read Isaiah 40:31 in the NET Bible(r)" w:history="1">
        <w:r w:rsidRPr="0063194C">
          <w:rPr>
            <w:rFonts w:ascii="Tahoma" w:hAnsi="Tahoma" w:cs="Tahoma"/>
            <w:color w:val="72A545"/>
            <w:sz w:val="18"/>
            <w:szCs w:val="18"/>
            <w:u w:val="single"/>
          </w:rPr>
          <w:t>Isaiah 40:31</w:t>
        </w:r>
      </w:hyperlink>
      <w:r w:rsidRPr="0063194C">
        <w:rPr>
          <w:rFonts w:ascii="Tahoma" w:hAnsi="Tahoma" w:cs="Tahoma"/>
          <w:color w:val="333333"/>
          <w:sz w:val="18"/>
          <w:szCs w:val="18"/>
        </w:rPr>
        <w:t xml:space="preserve"> - eagle, a symbol of courage and piety B. God’s power active within is Creative Piety - true desire to share God’s life of joy and peace with others</w:t>
      </w:r>
      <w:r w:rsidRPr="0063194C">
        <w:rPr>
          <w:rFonts w:ascii="Tahoma" w:hAnsi="Tahoma" w:cs="Tahoma"/>
          <w:color w:val="333333"/>
          <w:sz w:val="18"/>
          <w:szCs w:val="18"/>
        </w:rPr>
        <w:br/>
        <w:t>To Know Him, Is to Love Him, Is to Serve Him.</w:t>
      </w:r>
    </w:p>
    <w:p w:rsidR="0063194C" w:rsidRPr="0063194C" w:rsidRDefault="0063194C" w:rsidP="0063194C">
      <w:pPr>
        <w:spacing w:before="100" w:beforeAutospacing="1" w:after="100" w:afterAutospacing="1" w:line="312" w:lineRule="auto"/>
        <w:rPr>
          <w:rFonts w:ascii="Tahoma" w:hAnsi="Tahoma" w:cs="Tahoma"/>
          <w:color w:val="333333"/>
          <w:sz w:val="18"/>
          <w:szCs w:val="18"/>
        </w:rPr>
      </w:pPr>
      <w:r w:rsidRPr="0063194C">
        <w:rPr>
          <w:rFonts w:ascii="Tahoma" w:hAnsi="Tahoma" w:cs="Tahoma"/>
          <w:color w:val="333333"/>
          <w:sz w:val="18"/>
          <w:szCs w:val="18"/>
        </w:rPr>
        <w:t>ADDITIONAL NOTES/MATERIALS THAT MIGHT HE HELPFUL — PIETY</w:t>
      </w:r>
      <w:r w:rsidRPr="0063194C">
        <w:rPr>
          <w:rFonts w:ascii="Tahoma" w:hAnsi="Tahoma" w:cs="Tahoma"/>
          <w:color w:val="333333"/>
          <w:sz w:val="18"/>
          <w:szCs w:val="18"/>
        </w:rPr>
        <w:br/>
        <w:t>The PIETY talk calls Christians to witness by his/her own life that Christianity is not mere theory, but is accessible through the Grace of God.</w:t>
      </w:r>
    </w:p>
    <w:p w:rsidR="0063194C" w:rsidRPr="0063194C" w:rsidRDefault="0063194C" w:rsidP="0063194C">
      <w:pPr>
        <w:spacing w:before="100" w:beforeAutospacing="1" w:after="100" w:afterAutospacing="1" w:line="312" w:lineRule="auto"/>
        <w:rPr>
          <w:rFonts w:ascii="Tahoma" w:hAnsi="Tahoma" w:cs="Tahoma"/>
          <w:color w:val="333333"/>
          <w:sz w:val="18"/>
          <w:szCs w:val="18"/>
        </w:rPr>
      </w:pPr>
      <w:r w:rsidRPr="0063194C">
        <w:rPr>
          <w:rFonts w:ascii="Tahoma" w:hAnsi="Tahoma" w:cs="Tahoma"/>
          <w:color w:val="333333"/>
          <w:sz w:val="18"/>
          <w:szCs w:val="18"/>
        </w:rPr>
        <w:t>Piety is an expression of our love for God and for our neighbor. ‘Do all for the glory of God’…</w:t>
      </w:r>
      <w:hyperlink r:id="rId28" w:tgtFrame="_blank" w:history="1">
        <w:r w:rsidRPr="0063194C">
          <w:rPr>
            <w:rFonts w:ascii="Tahoma" w:hAnsi="Tahoma" w:cs="Tahoma"/>
            <w:color w:val="4C506A"/>
            <w:sz w:val="18"/>
            <w:szCs w:val="18"/>
            <w:u w:val="single"/>
          </w:rPr>
          <w:t>I Cor. 10:31</w:t>
        </w:r>
      </w:hyperlink>
      <w:r w:rsidRPr="0063194C">
        <w:rPr>
          <w:rFonts w:ascii="Tahoma" w:hAnsi="Tahoma" w:cs="Tahoma"/>
          <w:color w:val="333333"/>
          <w:sz w:val="18"/>
          <w:szCs w:val="18"/>
        </w:rPr>
        <w:br/>
        <w:t>This talk shows ways in which we are false and thereby avoid full dedication to God; through the living testimony of the speaker, the candidates are given an illustration of what it means to be a Christian.</w:t>
      </w:r>
      <w:r w:rsidRPr="0063194C">
        <w:rPr>
          <w:rFonts w:ascii="Tahoma" w:hAnsi="Tahoma" w:cs="Tahoma"/>
          <w:color w:val="333333"/>
          <w:sz w:val="18"/>
          <w:szCs w:val="18"/>
        </w:rPr>
        <w:br/>
        <w:t>We must be a Christian and not just do Christian things.</w:t>
      </w:r>
    </w:p>
    <w:p w:rsidR="0063194C" w:rsidRPr="0063194C" w:rsidRDefault="0063194C" w:rsidP="0063194C">
      <w:pPr>
        <w:spacing w:before="100" w:beforeAutospacing="1" w:after="100" w:afterAutospacing="1" w:line="312" w:lineRule="auto"/>
        <w:rPr>
          <w:rFonts w:ascii="Tahoma" w:hAnsi="Tahoma" w:cs="Tahoma"/>
          <w:color w:val="333333"/>
          <w:sz w:val="18"/>
          <w:szCs w:val="18"/>
        </w:rPr>
      </w:pPr>
      <w:r w:rsidRPr="0063194C">
        <w:rPr>
          <w:rFonts w:ascii="Tahoma" w:hAnsi="Tahoma" w:cs="Tahoma"/>
          <w:color w:val="333333"/>
          <w:sz w:val="18"/>
          <w:szCs w:val="18"/>
        </w:rPr>
        <w:t>Points under ‘False Piety’–First false idea–can be treated humorously</w:t>
      </w:r>
      <w:r w:rsidRPr="0063194C">
        <w:rPr>
          <w:rFonts w:ascii="Tahoma" w:hAnsi="Tahoma" w:cs="Tahoma"/>
          <w:color w:val="333333"/>
          <w:sz w:val="18"/>
          <w:szCs w:val="18"/>
        </w:rPr>
        <w:br/>
        <w:t>Second false idea–can have humor but Third false idea –treated with strength ‘Hypocrisy involves malice and should be condemned.’</w:t>
      </w:r>
    </w:p>
    <w:p w:rsidR="0063194C" w:rsidRPr="0063194C" w:rsidRDefault="0063194C" w:rsidP="0063194C">
      <w:pPr>
        <w:spacing w:before="100" w:beforeAutospacing="1" w:after="100" w:afterAutospacing="1" w:line="312" w:lineRule="auto"/>
        <w:rPr>
          <w:rFonts w:ascii="Tahoma" w:hAnsi="Tahoma" w:cs="Tahoma"/>
          <w:color w:val="333333"/>
          <w:sz w:val="18"/>
          <w:szCs w:val="18"/>
        </w:rPr>
      </w:pPr>
      <w:r w:rsidRPr="0063194C">
        <w:rPr>
          <w:rFonts w:ascii="Tahoma" w:hAnsi="Tahoma" w:cs="Tahoma"/>
          <w:color w:val="333333"/>
          <w:sz w:val="18"/>
          <w:szCs w:val="18"/>
        </w:rPr>
        <w:lastRenderedPageBreak/>
        <w:t>For good personal witness–might include:</w:t>
      </w:r>
      <w:r w:rsidRPr="0063194C">
        <w:rPr>
          <w:rFonts w:ascii="Tahoma" w:hAnsi="Tahoma" w:cs="Tahoma"/>
          <w:color w:val="333333"/>
          <w:sz w:val="18"/>
          <w:szCs w:val="18"/>
        </w:rPr>
        <w:br/>
        <w:t>1. Where speaker was before he/she began to direct his/her life to God.</w:t>
      </w:r>
      <w:r w:rsidRPr="0063194C">
        <w:rPr>
          <w:rFonts w:ascii="Tahoma" w:hAnsi="Tahoma" w:cs="Tahoma"/>
          <w:color w:val="333333"/>
          <w:sz w:val="18"/>
          <w:szCs w:val="18"/>
        </w:rPr>
        <w:br/>
        <w:t>2. How change came</w:t>
      </w:r>
      <w:r w:rsidRPr="0063194C">
        <w:rPr>
          <w:rFonts w:ascii="Tahoma" w:hAnsi="Tahoma" w:cs="Tahoma"/>
          <w:color w:val="333333"/>
          <w:sz w:val="18"/>
          <w:szCs w:val="18"/>
        </w:rPr>
        <w:br/>
        <w:t>3. What life in Christ means to speaker.</w:t>
      </w:r>
    </w:p>
    <w:p w:rsidR="0063194C" w:rsidRPr="0063194C" w:rsidRDefault="0063194C" w:rsidP="0063194C">
      <w:pPr>
        <w:spacing w:before="100" w:beforeAutospacing="1" w:after="100" w:afterAutospacing="1" w:line="312" w:lineRule="auto"/>
        <w:rPr>
          <w:rFonts w:ascii="Tahoma" w:hAnsi="Tahoma" w:cs="Tahoma"/>
          <w:color w:val="333333"/>
          <w:sz w:val="18"/>
          <w:szCs w:val="18"/>
        </w:rPr>
      </w:pPr>
      <w:r w:rsidRPr="0063194C">
        <w:rPr>
          <w:rFonts w:ascii="Tahoma" w:hAnsi="Tahoma" w:cs="Tahoma"/>
          <w:color w:val="333333"/>
          <w:sz w:val="18"/>
          <w:szCs w:val="18"/>
        </w:rPr>
        <w:t>REMEMBER–it is God’s work in man that enables man to live a life of piety.</w:t>
      </w:r>
      <w:r w:rsidRPr="0063194C">
        <w:rPr>
          <w:rFonts w:ascii="Tahoma" w:hAnsi="Tahoma" w:cs="Tahoma"/>
          <w:color w:val="333333"/>
          <w:sz w:val="18"/>
          <w:szCs w:val="18"/>
        </w:rPr>
        <w:br/>
        <w:t>‘God doesn’t want nibblers of the faith, He wants grabbers of the impossible.’</w:t>
      </w:r>
      <w:r w:rsidRPr="0063194C">
        <w:rPr>
          <w:rFonts w:ascii="Tahoma" w:hAnsi="Tahoma" w:cs="Tahoma"/>
          <w:color w:val="333333"/>
          <w:sz w:val="18"/>
          <w:szCs w:val="18"/>
        </w:rPr>
        <w:br/>
        <w:t>‘Nothing succeeds like failure.’</w:t>
      </w:r>
      <w:r w:rsidRPr="0063194C">
        <w:rPr>
          <w:rFonts w:ascii="Tahoma" w:hAnsi="Tahoma" w:cs="Tahoma"/>
          <w:color w:val="333333"/>
          <w:sz w:val="18"/>
          <w:szCs w:val="18"/>
        </w:rPr>
        <w:br/>
      </w:r>
      <w:proofErr w:type="spellStart"/>
      <w:r w:rsidRPr="0063194C">
        <w:rPr>
          <w:rFonts w:ascii="Tahoma" w:hAnsi="Tahoma" w:cs="Tahoma"/>
          <w:color w:val="333333"/>
          <w:sz w:val="18"/>
          <w:szCs w:val="18"/>
        </w:rPr>
        <w:t>Bonhoefer</w:t>
      </w:r>
      <w:proofErr w:type="spellEnd"/>
      <w:r w:rsidRPr="0063194C">
        <w:rPr>
          <w:rFonts w:ascii="Tahoma" w:hAnsi="Tahoma" w:cs="Tahoma"/>
          <w:color w:val="333333"/>
          <w:sz w:val="18"/>
          <w:szCs w:val="18"/>
        </w:rPr>
        <w:t xml:space="preserve"> said, “Grace is free but it is not cheap!”</w:t>
      </w:r>
      <w:r w:rsidRPr="0063194C">
        <w:rPr>
          <w:rFonts w:ascii="Tahoma" w:hAnsi="Tahoma" w:cs="Tahoma"/>
          <w:color w:val="333333"/>
          <w:sz w:val="18"/>
          <w:szCs w:val="18"/>
        </w:rPr>
        <w:br/>
        <w:t>‘The busier I am, the more time I need with God’.</w:t>
      </w:r>
    </w:p>
    <w:p w:rsidR="0063194C" w:rsidRPr="0063194C" w:rsidRDefault="0063194C" w:rsidP="0063194C">
      <w:pPr>
        <w:spacing w:before="100" w:beforeAutospacing="1" w:after="100" w:afterAutospacing="1" w:line="312" w:lineRule="auto"/>
        <w:rPr>
          <w:rFonts w:ascii="Tahoma" w:hAnsi="Tahoma" w:cs="Tahoma"/>
          <w:color w:val="333333"/>
          <w:sz w:val="18"/>
          <w:szCs w:val="18"/>
        </w:rPr>
      </w:pPr>
      <w:r w:rsidRPr="0063194C">
        <w:rPr>
          <w:rFonts w:ascii="Tahoma" w:hAnsi="Tahoma" w:cs="Tahoma"/>
          <w:color w:val="333333"/>
          <w:sz w:val="18"/>
          <w:szCs w:val="18"/>
        </w:rPr>
        <w:t xml:space="preserve">Another word for Piety: </w:t>
      </w:r>
      <w:proofErr w:type="spellStart"/>
      <w:r w:rsidRPr="0063194C">
        <w:rPr>
          <w:rFonts w:ascii="Tahoma" w:hAnsi="Tahoma" w:cs="Tahoma"/>
          <w:color w:val="333333"/>
          <w:sz w:val="18"/>
          <w:szCs w:val="18"/>
        </w:rPr>
        <w:t>Piousity</w:t>
      </w:r>
      <w:proofErr w:type="spellEnd"/>
      <w:r w:rsidRPr="0063194C">
        <w:rPr>
          <w:rFonts w:ascii="Tahoma" w:hAnsi="Tahoma" w:cs="Tahoma"/>
          <w:color w:val="333333"/>
          <w:sz w:val="18"/>
          <w:szCs w:val="18"/>
        </w:rPr>
        <w:br/>
        <w:t>I should go to church–</w:t>
      </w:r>
      <w:proofErr w:type="spellStart"/>
      <w:r w:rsidRPr="0063194C">
        <w:rPr>
          <w:rFonts w:ascii="Tahoma" w:hAnsi="Tahoma" w:cs="Tahoma"/>
          <w:color w:val="333333"/>
          <w:sz w:val="18"/>
          <w:szCs w:val="18"/>
        </w:rPr>
        <w:t>piousity</w:t>
      </w:r>
      <w:proofErr w:type="spellEnd"/>
      <w:r w:rsidRPr="0063194C">
        <w:rPr>
          <w:rFonts w:ascii="Tahoma" w:hAnsi="Tahoma" w:cs="Tahoma"/>
          <w:color w:val="333333"/>
          <w:sz w:val="18"/>
          <w:szCs w:val="18"/>
        </w:rPr>
        <w:t xml:space="preserve"> I want to go to church–piety I ought to pray–</w:t>
      </w:r>
      <w:proofErr w:type="spellStart"/>
      <w:r w:rsidRPr="0063194C">
        <w:rPr>
          <w:rFonts w:ascii="Tahoma" w:hAnsi="Tahoma" w:cs="Tahoma"/>
          <w:color w:val="333333"/>
          <w:sz w:val="18"/>
          <w:szCs w:val="18"/>
        </w:rPr>
        <w:t>piousity</w:t>
      </w:r>
      <w:proofErr w:type="spellEnd"/>
      <w:r w:rsidR="0014336E">
        <w:rPr>
          <w:rFonts w:ascii="Tahoma" w:hAnsi="Tahoma" w:cs="Tahoma"/>
          <w:color w:val="333333"/>
          <w:sz w:val="18"/>
          <w:szCs w:val="18"/>
        </w:rPr>
        <w:t xml:space="preserve"> </w:t>
      </w:r>
      <w:r w:rsidRPr="0063194C">
        <w:rPr>
          <w:rFonts w:ascii="Tahoma" w:hAnsi="Tahoma" w:cs="Tahoma"/>
          <w:color w:val="333333"/>
          <w:sz w:val="18"/>
          <w:szCs w:val="18"/>
        </w:rPr>
        <w:t>I want to pray–piety</w:t>
      </w:r>
      <w:r w:rsidRPr="0063194C">
        <w:rPr>
          <w:rFonts w:ascii="Tahoma" w:hAnsi="Tahoma" w:cs="Tahoma"/>
          <w:color w:val="333333"/>
          <w:sz w:val="18"/>
          <w:szCs w:val="18"/>
        </w:rPr>
        <w:br/>
        <w:t>I ought to visit the nursing home–</w:t>
      </w:r>
      <w:proofErr w:type="spellStart"/>
      <w:r w:rsidRPr="0063194C">
        <w:rPr>
          <w:rFonts w:ascii="Tahoma" w:hAnsi="Tahoma" w:cs="Tahoma"/>
          <w:color w:val="333333"/>
          <w:sz w:val="18"/>
          <w:szCs w:val="18"/>
        </w:rPr>
        <w:t>piousity</w:t>
      </w:r>
      <w:proofErr w:type="spellEnd"/>
      <w:r w:rsidRPr="0063194C">
        <w:rPr>
          <w:rFonts w:ascii="Tahoma" w:hAnsi="Tahoma" w:cs="Tahoma"/>
          <w:color w:val="333333"/>
          <w:sz w:val="18"/>
          <w:szCs w:val="18"/>
        </w:rPr>
        <w:t xml:space="preserve"> I want to visit the nursing home–piety</w:t>
      </w:r>
    </w:p>
    <w:p w:rsidR="00E06681" w:rsidRDefault="0063194C" w:rsidP="0063194C">
      <w:r w:rsidRPr="0063194C">
        <w:rPr>
          <w:rFonts w:ascii="Tahoma" w:hAnsi="Tahoma" w:cs="Tahoma"/>
          <w:color w:val="333333"/>
          <w:sz w:val="18"/>
          <w:szCs w:val="18"/>
        </w:rPr>
        <w:t>Do not identify only with the mom</w:t>
      </w:r>
      <w:r w:rsidR="0014336E">
        <w:rPr>
          <w:rFonts w:ascii="Tahoma" w:hAnsi="Tahoma" w:cs="Tahoma"/>
          <w:color w:val="333333"/>
          <w:sz w:val="18"/>
          <w:szCs w:val="18"/>
        </w:rPr>
        <w:t>ents; it’s daily life that shows</w:t>
      </w:r>
      <w:bookmarkStart w:id="0" w:name="_GoBack"/>
      <w:bookmarkEnd w:id="0"/>
      <w:r w:rsidRPr="0063194C">
        <w:rPr>
          <w:rFonts w:ascii="Tahoma" w:hAnsi="Tahoma" w:cs="Tahoma"/>
          <w:color w:val="333333"/>
          <w:sz w:val="18"/>
          <w:szCs w:val="18"/>
        </w:rPr>
        <w:t xml:space="preserve"> others what we </w:t>
      </w:r>
      <w:proofErr w:type="gramStart"/>
      <w:r w:rsidRPr="0063194C">
        <w:rPr>
          <w:rFonts w:ascii="Tahoma" w:hAnsi="Tahoma" w:cs="Tahoma"/>
          <w:color w:val="333333"/>
          <w:sz w:val="18"/>
          <w:szCs w:val="18"/>
        </w:rPr>
        <w:t>really are</w:t>
      </w:r>
      <w:proofErr w:type="gramEnd"/>
      <w:r w:rsidRPr="0063194C">
        <w:rPr>
          <w:rFonts w:ascii="Tahoma" w:hAnsi="Tahoma" w:cs="Tahoma"/>
          <w:color w:val="333333"/>
          <w:sz w:val="18"/>
          <w:szCs w:val="18"/>
        </w:rPr>
        <w:t>. Concentrating on our better moments will only distract us from seeing all of life as something to dedicate to the glory of God.</w:t>
      </w:r>
    </w:p>
    <w:sectPr w:rsidR="00E06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4C"/>
    <w:rsid w:val="0014336E"/>
    <w:rsid w:val="00302C00"/>
    <w:rsid w:val="005A662C"/>
    <w:rsid w:val="0063194C"/>
    <w:rsid w:val="008D11D1"/>
    <w:rsid w:val="00D37874"/>
    <w:rsid w:val="00DE094C"/>
    <w:rsid w:val="00E0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CA1E4"/>
  <w15:docId w15:val="{01983653-82F7-4A74-8D75-47363C2E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63194C"/>
    <w:pPr>
      <w:spacing w:before="100" w:beforeAutospacing="1" w:after="100" w:afterAutospacing="1"/>
      <w:outlineLvl w:val="0"/>
    </w:pPr>
    <w:rPr>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94C"/>
    <w:rPr>
      <w:b/>
      <w:bCs/>
      <w:kern w:val="36"/>
      <w:sz w:val="34"/>
      <w:szCs w:val="34"/>
    </w:rPr>
  </w:style>
  <w:style w:type="character" w:styleId="Hyperlink">
    <w:name w:val="Hyperlink"/>
    <w:basedOn w:val="DefaultParagraphFont"/>
    <w:uiPriority w:val="99"/>
    <w:unhideWhenUsed/>
    <w:rsid w:val="0063194C"/>
    <w:rPr>
      <w:color w:val="4C506A"/>
      <w:u w:val="single"/>
    </w:rPr>
  </w:style>
  <w:style w:type="character" w:styleId="Strong">
    <w:name w:val="Strong"/>
    <w:basedOn w:val="DefaultParagraphFont"/>
    <w:uiPriority w:val="22"/>
    <w:qFormat/>
    <w:rsid w:val="0063194C"/>
    <w:rPr>
      <w:b/>
      <w:bCs/>
    </w:rPr>
  </w:style>
  <w:style w:type="paragraph" w:styleId="NormalWeb">
    <w:name w:val="Normal (Web)"/>
    <w:basedOn w:val="Normal"/>
    <w:uiPriority w:val="99"/>
    <w:unhideWhenUsed/>
    <w:rsid w:val="006319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946033">
      <w:bodyDiv w:val="1"/>
      <w:marLeft w:val="0"/>
      <w:marRight w:val="0"/>
      <w:marTop w:val="0"/>
      <w:marBottom w:val="0"/>
      <w:divBdr>
        <w:top w:val="none" w:sz="0" w:space="0" w:color="auto"/>
        <w:left w:val="none" w:sz="0" w:space="0" w:color="auto"/>
        <w:bottom w:val="none" w:sz="0" w:space="0" w:color="auto"/>
        <w:right w:val="none" w:sz="0" w:space="0" w:color="auto"/>
      </w:divBdr>
      <w:divsChild>
        <w:div w:id="596332602">
          <w:marLeft w:val="0"/>
          <w:marRight w:val="0"/>
          <w:marTop w:val="0"/>
          <w:marBottom w:val="0"/>
          <w:divBdr>
            <w:top w:val="none" w:sz="0" w:space="0" w:color="auto"/>
            <w:left w:val="none" w:sz="0" w:space="0" w:color="auto"/>
            <w:bottom w:val="none" w:sz="0" w:space="0" w:color="auto"/>
            <w:right w:val="none" w:sz="0" w:space="0" w:color="auto"/>
          </w:divBdr>
          <w:divsChild>
            <w:div w:id="980884449">
              <w:marLeft w:val="0"/>
              <w:marRight w:val="0"/>
              <w:marTop w:val="0"/>
              <w:marBottom w:val="0"/>
              <w:divBdr>
                <w:top w:val="none" w:sz="0" w:space="0" w:color="auto"/>
                <w:left w:val="none" w:sz="0" w:space="0" w:color="auto"/>
                <w:bottom w:val="none" w:sz="0" w:space="0" w:color="auto"/>
                <w:right w:val="none" w:sz="0" w:space="0" w:color="auto"/>
              </w:divBdr>
              <w:divsChild>
                <w:div w:id="14246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bible.org/verse.php?book=col&amp;chapter=3&amp;verse=17" TargetMode="External"/><Relationship Id="rId13" Type="http://schemas.openxmlformats.org/officeDocument/2006/relationships/hyperlink" Target="http://biblia.com/bible/niv/II%20Tim.%201.7" TargetMode="External"/><Relationship Id="rId18" Type="http://schemas.openxmlformats.org/officeDocument/2006/relationships/hyperlink" Target="http://net.bible.org/verse.php?book=col&amp;chapter=3&amp;verse=16" TargetMode="External"/><Relationship Id="rId26" Type="http://schemas.openxmlformats.org/officeDocument/2006/relationships/hyperlink" Target="http://net.bible.org/verse.php?book=eph&amp;chapter=5&amp;verse=1" TargetMode="External"/><Relationship Id="rId3" Type="http://schemas.openxmlformats.org/officeDocument/2006/relationships/webSettings" Target="webSettings.xml"/><Relationship Id="rId21" Type="http://schemas.openxmlformats.org/officeDocument/2006/relationships/hyperlink" Target="http://biblia.com/bible/niv/II%20Tim.%202.15" TargetMode="External"/><Relationship Id="rId7" Type="http://schemas.openxmlformats.org/officeDocument/2006/relationships/hyperlink" Target="http://biblia.com/bible/niv/II%20Cor.%205.15" TargetMode="External"/><Relationship Id="rId12" Type="http://schemas.openxmlformats.org/officeDocument/2006/relationships/hyperlink" Target="http://biblia.com/bible/niv/I%20Cor.%2010.31" TargetMode="External"/><Relationship Id="rId17" Type="http://schemas.openxmlformats.org/officeDocument/2006/relationships/hyperlink" Target="http://net.bible.org/verse.php?book=jer&amp;chapter=33&amp;verse=3" TargetMode="External"/><Relationship Id="rId25" Type="http://schemas.openxmlformats.org/officeDocument/2006/relationships/hyperlink" Target="http://net.bible.org/verse.php?book=joh&amp;chapter=3&amp;verse=1" TargetMode="External"/><Relationship Id="rId2" Type="http://schemas.openxmlformats.org/officeDocument/2006/relationships/settings" Target="settings.xml"/><Relationship Id="rId16" Type="http://schemas.openxmlformats.org/officeDocument/2006/relationships/hyperlink" Target="http://net.bible.org/verse.php?book=mat&amp;chapter=5&amp;verse=14" TargetMode="External"/><Relationship Id="rId20" Type="http://schemas.openxmlformats.org/officeDocument/2006/relationships/hyperlink" Target="http://net.bible.org/verse.php?book=rom&amp;chapter=6&amp;verse=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et.bible.org/verse.php?book=rom&amp;chapter=15&amp;verse=1" TargetMode="External"/><Relationship Id="rId11" Type="http://schemas.openxmlformats.org/officeDocument/2006/relationships/hyperlink" Target="http://net.bible.org/verse.php?book=mat&amp;chapter=22&amp;verse=37" TargetMode="External"/><Relationship Id="rId24" Type="http://schemas.openxmlformats.org/officeDocument/2006/relationships/hyperlink" Target="http://net.bible.org/verse.php?book=heb&amp;chapter=10&amp;verse=24" TargetMode="External"/><Relationship Id="rId5" Type="http://schemas.openxmlformats.org/officeDocument/2006/relationships/hyperlink" Target="http://biblia.com/bible/niv/Rom.12.2" TargetMode="External"/><Relationship Id="rId15" Type="http://schemas.openxmlformats.org/officeDocument/2006/relationships/hyperlink" Target="http://biblia.com/bible/niv/I%20Cor.%2016.1" TargetMode="External"/><Relationship Id="rId23" Type="http://schemas.openxmlformats.org/officeDocument/2006/relationships/hyperlink" Target="http://net.bible.org/verse.php?book=gal&amp;chapter=6&amp;verse=8" TargetMode="External"/><Relationship Id="rId28" Type="http://schemas.openxmlformats.org/officeDocument/2006/relationships/hyperlink" Target="http://biblia.com/bible/niv/I%20Cor.%2010.31" TargetMode="External"/><Relationship Id="rId10" Type="http://schemas.openxmlformats.org/officeDocument/2006/relationships/hyperlink" Target="http://net.bible.org/verse.php?book=joh&amp;chapter=14&amp;verse=21" TargetMode="External"/><Relationship Id="rId19" Type="http://schemas.openxmlformats.org/officeDocument/2006/relationships/hyperlink" Target="http://net.bible.org/verse.php?book=col&amp;chapter=2&amp;verse=11" TargetMode="External"/><Relationship Id="rId4" Type="http://schemas.openxmlformats.org/officeDocument/2006/relationships/hyperlink" Target="http://net.bible.org/verse.php?book=mat&amp;chapter=7&amp;verse=21" TargetMode="External"/><Relationship Id="rId9" Type="http://schemas.openxmlformats.org/officeDocument/2006/relationships/hyperlink" Target="http://biblia.com/bible/niv/I%20Cor.%202.12" TargetMode="External"/><Relationship Id="rId14" Type="http://schemas.openxmlformats.org/officeDocument/2006/relationships/hyperlink" Target="http://biblia.com/bible/niv/Psalm%2027.14" TargetMode="External"/><Relationship Id="rId22" Type="http://schemas.openxmlformats.org/officeDocument/2006/relationships/hyperlink" Target="http://net.bible.org/verse.php?book=rom&amp;chapter=12&amp;verse=1" TargetMode="External"/><Relationship Id="rId27" Type="http://schemas.openxmlformats.org/officeDocument/2006/relationships/hyperlink" Target="http://net.bible.org/verse.php?book=isa&amp;chapter=40&amp;verse=3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Heffelfinger</dc:creator>
  <cp:lastModifiedBy>larissa</cp:lastModifiedBy>
  <cp:revision>2</cp:revision>
  <dcterms:created xsi:type="dcterms:W3CDTF">2016-11-17T19:06:00Z</dcterms:created>
  <dcterms:modified xsi:type="dcterms:W3CDTF">2016-11-17T19:06:00Z</dcterms:modified>
</cp:coreProperties>
</file>